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E" w:rsidRDefault="006E4B1E" w:rsidP="006E4B1E"/>
    <w:p w:rsidR="006E4B1E" w:rsidRPr="00576952" w:rsidRDefault="006E4B1E" w:rsidP="006E4B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</w:p>
    <w:p w:rsidR="006E4B1E" w:rsidRPr="00576952" w:rsidRDefault="006E4B1E" w:rsidP="006E4B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Великие Луки</w:t>
      </w:r>
    </w:p>
    <w:p w:rsidR="006E4B1E" w:rsidRPr="00576952" w:rsidRDefault="006E4B1E" w:rsidP="006E4B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от01.03.2019 №399</w:t>
      </w:r>
    </w:p>
    <w:p w:rsidR="006E4B1E" w:rsidRDefault="006E4B1E" w:rsidP="006E4B1E">
      <w:pPr>
        <w:jc w:val="right"/>
      </w:pPr>
    </w:p>
    <w:p w:rsidR="006E4B1E" w:rsidRPr="00576952" w:rsidRDefault="006E4B1E" w:rsidP="006E4B1E">
      <w:pPr>
        <w:spacing w:after="0" w:line="346" w:lineRule="atLeast"/>
        <w:ind w:right="3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6E4B1E" w:rsidRPr="00576952" w:rsidRDefault="006E4B1E" w:rsidP="006E4B1E">
      <w:pPr>
        <w:spacing w:after="0" w:line="240" w:lineRule="auto"/>
        <w:ind w:left="39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ЕЖЕГОДНОГО КОНКУРСА СРЕДИ </w:t>
      </w:r>
      <w:proofErr w:type="gramStart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ТВОРЧЕСКИХ</w:t>
      </w:r>
      <w:proofErr w:type="gramEnd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E4B1E" w:rsidRPr="00576952" w:rsidRDefault="006E4B1E" w:rsidP="006E4B1E">
      <w:pPr>
        <w:spacing w:after="0" w:line="240" w:lineRule="auto"/>
        <w:ind w:left="39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РАБОТНИКОВ В СФЕРЕ КУЛЬТУРЫ ГОРОДА ВЕЛИКИЕ ЛУКИ</w:t>
      </w:r>
    </w:p>
    <w:p w:rsidR="006E4B1E" w:rsidRPr="00576952" w:rsidRDefault="006E4B1E" w:rsidP="006E4B1E">
      <w:pPr>
        <w:spacing w:before="101" w:after="0"/>
        <w:ind w:right="1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6E4B1E" w:rsidRPr="00576952" w:rsidRDefault="006E4B1E" w:rsidP="006E4B1E">
      <w:pPr>
        <w:tabs>
          <w:tab w:val="left" w:pos="567"/>
        </w:tabs>
        <w:spacing w:after="0" w:line="360" w:lineRule="auto"/>
        <w:ind w:right="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1.1.    Настоящее Положение определяет порядок организации и проведения ежегодных конкурсов среди творческих работников в сфере культуры и искусства города Великие Луки (далее - конкурс).  </w:t>
      </w:r>
    </w:p>
    <w:p w:rsidR="006E4B1E" w:rsidRPr="00576952" w:rsidRDefault="006E4B1E" w:rsidP="006E4B1E">
      <w:pPr>
        <w:tabs>
          <w:tab w:val="left" w:pos="567"/>
        </w:tabs>
        <w:spacing w:after="0" w:line="360" w:lineRule="auto"/>
        <w:ind w:right="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1.2.    Учредителем и организатором конкурса является МУ «Комитет культуры Администрации города Великие Луки». </w:t>
      </w:r>
    </w:p>
    <w:p w:rsidR="006E4B1E" w:rsidRPr="00576952" w:rsidRDefault="006E4B1E" w:rsidP="006E4B1E">
      <w:pPr>
        <w:spacing w:after="0" w:line="360" w:lineRule="auto"/>
        <w:ind w:right="2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2. Цели и задачи</w:t>
      </w:r>
    </w:p>
    <w:p w:rsidR="006E4B1E" w:rsidRPr="00576952" w:rsidRDefault="006E4B1E" w:rsidP="006E4B1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2.1.   Целью конкурса является сохранение и развитие кадрового потенциала работников культуры города Великие Луки, выявление творчески работающих личностей и стимулирование их деятельности, оказание помощи в их профессиональном продвижении, повышение престижа профессии.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2.2.   Задачами конкурса являются:  </w:t>
      </w:r>
    </w:p>
    <w:p w:rsidR="006E4B1E" w:rsidRPr="00576952" w:rsidRDefault="006E4B1E" w:rsidP="006E4B1E">
      <w:pPr>
        <w:spacing w:after="0" w:line="360" w:lineRule="auto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  повышение профессионального уровня и творческого мастерства работников культуры;  </w:t>
      </w:r>
    </w:p>
    <w:p w:rsidR="006E4B1E" w:rsidRPr="00576952" w:rsidRDefault="006E4B1E" w:rsidP="006E4B1E">
      <w:pPr>
        <w:tabs>
          <w:tab w:val="left" w:pos="725"/>
        </w:tabs>
        <w:spacing w:after="0" w:line="360" w:lineRule="auto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использование новых технологий и поддержка инновационного движения;</w:t>
      </w:r>
    </w:p>
    <w:p w:rsidR="006E4B1E" w:rsidRPr="00576952" w:rsidRDefault="006E4B1E" w:rsidP="006E4B1E">
      <w:pPr>
        <w:spacing w:after="0" w:line="360" w:lineRule="auto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продвижение творческих инициатив, предоставление возможности самореализации работников сферы;</w:t>
      </w:r>
    </w:p>
    <w:p w:rsidR="006E4B1E" w:rsidRPr="00576952" w:rsidRDefault="006E4B1E" w:rsidP="006E4B1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  обобщение и распространение профессионального опыта, перспективных форм и методов работы; </w:t>
      </w:r>
    </w:p>
    <w:p w:rsidR="006E4B1E" w:rsidRPr="00576952" w:rsidRDefault="006E4B1E" w:rsidP="006E4B1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формирование позитивного социального и профессионального имиджа работника культуры.</w:t>
      </w:r>
    </w:p>
    <w:p w:rsidR="006E4B1E" w:rsidRPr="00576952" w:rsidRDefault="006E4B1E" w:rsidP="006E4B1E">
      <w:pPr>
        <w:spacing w:after="100" w:afterAutospacing="1" w:line="346" w:lineRule="exact"/>
        <w:ind w:right="1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sz w:val="26"/>
          <w:szCs w:val="26"/>
          <w:lang w:eastAsia="ru-RU"/>
        </w:rPr>
        <w:t>3. Организация и проведение конкурса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3.1.   В конкурсе могут принимать участие работники сферы культуры города Великие Луки: театра, домов культуры, музея, библиотеки, учреждений дополнительного образования независимо от стажа работы и возраста.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3.2.   Конкурс проводится по номинациям: </w:t>
      </w:r>
    </w:p>
    <w:p w:rsidR="006E4B1E" w:rsidRPr="00576952" w:rsidRDefault="006E4B1E" w:rsidP="006E4B1E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мастерство управления учреждением;</w:t>
      </w:r>
    </w:p>
    <w:p w:rsidR="006E4B1E" w:rsidRPr="00576952" w:rsidRDefault="006E4B1E" w:rsidP="006E4B1E">
      <w:pPr>
        <w:tabs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хранитель культурного наследия и традиций;</w:t>
      </w:r>
    </w:p>
    <w:p w:rsidR="006E4B1E" w:rsidRPr="00576952" w:rsidRDefault="006E4B1E" w:rsidP="006E4B1E">
      <w:pPr>
        <w:tabs>
          <w:tab w:val="left" w:pos="-2694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образец педагогического мастерства;</w:t>
      </w:r>
    </w:p>
    <w:p w:rsidR="006E4B1E" w:rsidRPr="00576952" w:rsidRDefault="006E4B1E" w:rsidP="006E4B1E">
      <w:pPr>
        <w:tabs>
          <w:tab w:val="left" w:pos="-2694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концертмейстерское мастерство;</w:t>
      </w:r>
    </w:p>
    <w:p w:rsidR="006E4B1E" w:rsidRPr="00576952" w:rsidRDefault="006E4B1E" w:rsidP="006E4B1E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лучший руководитель творческого коллектива;</w:t>
      </w:r>
    </w:p>
    <w:p w:rsidR="006E4B1E" w:rsidRPr="00576952" w:rsidRDefault="006E4B1E" w:rsidP="006E4B1E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7695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лучший прое</w:t>
      </w:r>
      <w:proofErr w:type="gramStart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кт в сф</w:t>
      </w:r>
      <w:proofErr w:type="gramEnd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ере культуры и искусства;</w:t>
      </w:r>
    </w:p>
    <w:p w:rsidR="006E4B1E" w:rsidRPr="00576952" w:rsidRDefault="006E4B1E" w:rsidP="006E4B1E">
      <w:pPr>
        <w:tabs>
          <w:tab w:val="left" w:pos="-2835"/>
          <w:tab w:val="left" w:pos="851"/>
          <w:tab w:val="left" w:pos="1134"/>
          <w:tab w:val="left" w:pos="1276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профессионализм и мастерство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3.3 Критерии оценки деятельности претендентов:</w:t>
      </w:r>
    </w:p>
    <w:p w:rsidR="006E4B1E" w:rsidRPr="00576952" w:rsidRDefault="006E4B1E" w:rsidP="006E4B1E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личные показатели деятельности, компетентность, качество труда;</w:t>
      </w:r>
    </w:p>
    <w:p w:rsidR="006E4B1E" w:rsidRPr="00576952" w:rsidRDefault="006E4B1E" w:rsidP="006E4B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  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индивидуального творческого стиля;</w:t>
      </w:r>
    </w:p>
    <w:p w:rsidR="006E4B1E" w:rsidRPr="00576952" w:rsidRDefault="006E4B1E" w:rsidP="006E4B1E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  н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аличие авторских программ и методик, научных публикаций, сценарных разработок;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E4B1E" w:rsidRPr="00576952" w:rsidRDefault="006E4B1E" w:rsidP="006E4B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  степень заинтересованности и личной инициативы конкурсанта в развитие новизны и инновационные подходы в работе.</w:t>
      </w:r>
    </w:p>
    <w:p w:rsidR="006E4B1E" w:rsidRPr="00576952" w:rsidRDefault="006E4B1E" w:rsidP="006E4B1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  стратегическое мышление;</w:t>
      </w:r>
    </w:p>
    <w:p w:rsidR="006E4B1E" w:rsidRPr="00576952" w:rsidRDefault="006E4B1E" w:rsidP="006E4B1E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  </w:t>
      </w:r>
      <w:proofErr w:type="spellStart"/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инновационность</w:t>
      </w:r>
      <w:proofErr w:type="spellEnd"/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конструктивность, многоаспектность и целесообразность представленных идей (проектов);</w:t>
      </w:r>
    </w:p>
    <w:p w:rsidR="006E4B1E" w:rsidRPr="00576952" w:rsidRDefault="006E4B1E" w:rsidP="006E4B1E">
      <w:pPr>
        <w:spacing w:after="0" w:line="360" w:lineRule="auto"/>
        <w:ind w:right="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  внедрение организационных технологий, направленных на доступность услуг, как способ повышения результативности деятельности учреждения;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общественное признание и оценка деятельности претендента со стороны администрации и населения муниципального образования и области, а также результаты независимой оценки качества предоставления услуг;</w:t>
      </w:r>
    </w:p>
    <w:p w:rsidR="006E4B1E" w:rsidRPr="00576952" w:rsidRDefault="006E4B1E" w:rsidP="006E4B1E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использование возможностей материально-технической базы, в целях улучшения деятельности учреждений культуры.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.4.Ежегодно МУ «Комитет культуры Администрации города Великие Луки» издает приказ о проведении конкурса.</w:t>
      </w:r>
    </w:p>
    <w:p w:rsidR="006E4B1E" w:rsidRPr="00576952" w:rsidRDefault="006E4B1E" w:rsidP="006E4B1E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3.5. Не позднее 3 рабочих дней со дня объявления конкурса информация направляется в адрес муниципальных учреждений, а также размещается на официальном интернет-сайте комитета культуры Администрации города Великие Луки: </w:t>
      </w:r>
      <w:hyperlink r:id="rId5" w:history="1">
        <w:r w:rsidRPr="0057695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www.kulture@vluki.reg60.ru</w:t>
        </w:r>
      </w:hyperlink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3.6.  Муниципальное учреждение, выдвигающее кандидатуру (кандидатуры), подготавливают письменное ходатайство по каждому кандидату на соискание премии (далее - кандидат) с указанием номинации. В ходатайстве проставляется дата подписания, которая является датой выдвижения кандидатуры на соискание премии.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К ходатайству прилагаются следующие документы и материалы: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1)   характеристика в соответствии с критериями, указанными в п.3.3 настоящего Положения;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2)   копия документов, подтверждающих достижения; </w:t>
      </w:r>
    </w:p>
    <w:p w:rsidR="006E4B1E" w:rsidRPr="00576952" w:rsidRDefault="006E4B1E" w:rsidP="006E4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3) письменное согласие номинанта на использование, опубликование, передачу в средства массовой информации и распространение через сеть Интернет сведений, содержащихся в творческой характеристике, в целях развития культуры области, информирования населения о соискании и присуждении премии;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Сведения и документы на участников должны предоставляться с учетом требований законодательства РФ, в том числе ФЗ от 27.07.2006 № 152-ФЗ «О персональных данных».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3.7. Документы и материалы, указанные в пункте 3.6 настоящего Положения, направляются на рассмотрение секретарю комиссии со дня объявления конкурса в течение 14 дней.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3.8. Документы и материалы, указанные в пункте 3.6настоящего Положения, не рассматриваются конкурсной комиссией по присуждению премий (далее - комиссия) в следующих случаях: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несоответствие кандидата требованиям, указанным в пункте 3.1, 3.6 настоящего Положения;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ab/>
        <w:t>- представление документов и материалов, указанных в пункте 3.6 настоящего Положения, не в полном объеме, с нарушением правил оформления или после окончания срока их направления, установленного пунктом 3.7. 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5769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3.9. Документы и материалы, представленные на соискание премии, не рецензируются и не возвращаются.</w:t>
      </w:r>
    </w:p>
    <w:p w:rsidR="006E4B1E" w:rsidRPr="00576952" w:rsidRDefault="006E4B1E" w:rsidP="006E4B1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Организация работы отборочной комиссии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4.1.  Для организации и проведения конкурса создается отборочная комиссия (далее - Комиссия).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4.2.   Комиссия формируется из специалистов комитета культуры, работников сферы культуры.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Состав Комиссии утверждается приказом МУ «Комитет культуры Администрации города Великие Луки».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4.3.    Комиссия осуществляет следующие функции:</w:t>
      </w:r>
    </w:p>
    <w:p w:rsidR="006E4B1E" w:rsidRPr="00576952" w:rsidRDefault="006E4B1E" w:rsidP="006E4B1E">
      <w:pPr>
        <w:spacing w:after="0" w:line="360" w:lineRule="auto"/>
        <w:ind w:right="5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принимает и проводит экспертизу представленных документов участников конкурса:</w:t>
      </w:r>
    </w:p>
    <w:p w:rsidR="006E4B1E" w:rsidRPr="00576952" w:rsidRDefault="006E4B1E" w:rsidP="006E4B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  определяет число победителей, размер премий.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4.4.  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4.5.  Секретарь Комиссии:</w:t>
      </w:r>
    </w:p>
    <w:p w:rsidR="006E4B1E" w:rsidRPr="00576952" w:rsidRDefault="006E4B1E" w:rsidP="006E4B1E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           -   принимает конкурсные документы;</w:t>
      </w:r>
    </w:p>
    <w:p w:rsidR="006E4B1E" w:rsidRPr="00576952" w:rsidRDefault="006E4B1E" w:rsidP="006E4B1E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 доводит до сведения Комиссии информацию о времени и месте проведения заседания;</w:t>
      </w:r>
    </w:p>
    <w:p w:rsidR="006E4B1E" w:rsidRPr="00576952" w:rsidRDefault="006E4B1E" w:rsidP="006E4B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-  ведет протокол заседания Комиссии;</w:t>
      </w:r>
    </w:p>
    <w:p w:rsidR="006E4B1E" w:rsidRPr="00576952" w:rsidRDefault="006E4B1E" w:rsidP="006E4B1E">
      <w:pPr>
        <w:tabs>
          <w:tab w:val="left" w:pos="-2835"/>
        </w:tabs>
        <w:spacing w:after="0" w:line="360" w:lineRule="auto"/>
        <w:ind w:firstLine="6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 -  в трехдневный срок доводит до сведения заинтересованных лиц решение Комиссии.</w:t>
      </w:r>
    </w:p>
    <w:p w:rsidR="006E4B1E" w:rsidRPr="00576952" w:rsidRDefault="006E4B1E" w:rsidP="006E4B1E">
      <w:pPr>
        <w:tabs>
          <w:tab w:val="left" w:pos="567"/>
          <w:tab w:val="left" w:pos="709"/>
        </w:tabs>
        <w:spacing w:after="0" w:line="360" w:lineRule="auto"/>
        <w:ind w:firstLine="6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4.6. Решение Комиссии принимается простым большинством голосов при наличии на заседании не менее 2/3 членов комиссии, и оформляется протоколом заседания Комиссии. По итогам обсуждения открытым голосованием выявляются победители конкурса. Решение комиссии окончательное и пересмотру не подлежит.</w:t>
      </w:r>
    </w:p>
    <w:p w:rsidR="006E4B1E" w:rsidRPr="00576952" w:rsidRDefault="006E4B1E" w:rsidP="006E4B1E">
      <w:pPr>
        <w:spacing w:after="0" w:line="360" w:lineRule="auto"/>
        <w:ind w:firstLine="60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Порядок выплаты премий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5.1.  Премии выплачиваются в пределах средств муниципального бюджета, предусмотренного на эти цели муниципальной программой «Культура, сохранение культурного наследия, развитие туризма в му</w:t>
      </w:r>
      <w:bookmarkStart w:id="0" w:name="_GoBack"/>
      <w:bookmarkEnd w:id="0"/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ниципальном образовании «Город Великие Луки» в 2017-2021 гг.».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5.2.  На основании протокола заседания Комиссии издается приказ МУ «Комитет культуры Администрации города Великие Луки» о присуждении премий.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5.3.  Вручение премии и диплома соответствующей номинации производится в торжественной обстановке.</w:t>
      </w:r>
    </w:p>
    <w:p w:rsidR="006E4B1E" w:rsidRPr="00576952" w:rsidRDefault="006E4B1E" w:rsidP="006E4B1E">
      <w:pPr>
        <w:spacing w:after="0" w:line="360" w:lineRule="auto"/>
        <w:ind w:firstLine="708"/>
        <w:jc w:val="both"/>
        <w:rPr>
          <w:sz w:val="26"/>
          <w:szCs w:val="26"/>
        </w:rPr>
      </w:pPr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 xml:space="preserve">5.4.  Информация об итогах конкурса размещается на сайте МУ «Комитет культуры Администрации города Великие Луки» </w:t>
      </w:r>
      <w:hyperlink r:id="rId6" w:history="1">
        <w:r w:rsidRPr="00576952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www</w:t>
        </w:r>
        <w:r w:rsidRPr="00576952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576952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vlukicultura</w:t>
        </w:r>
        <w:proofErr w:type="spellEnd"/>
        <w:r w:rsidRPr="00576952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proofErr w:type="spellStart"/>
        <w:r w:rsidRPr="00576952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769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E4B1E" w:rsidRDefault="006E4B1E" w:rsidP="006E4B1E"/>
    <w:p w:rsidR="00DD36D1" w:rsidRDefault="00DD36D1"/>
    <w:sectPr w:rsidR="00DD36D1" w:rsidSect="00C07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0"/>
    <w:rsid w:val="006E4B1E"/>
    <w:rsid w:val="008949B0"/>
    <w:rsid w:val="00D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ukicultura.ru" TargetMode="External"/><Relationship Id="rId5" Type="http://schemas.openxmlformats.org/officeDocument/2006/relationships/hyperlink" Target="http://www.kulture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2</cp:revision>
  <dcterms:created xsi:type="dcterms:W3CDTF">2019-03-04T13:53:00Z</dcterms:created>
  <dcterms:modified xsi:type="dcterms:W3CDTF">2019-03-04T13:53:00Z</dcterms:modified>
</cp:coreProperties>
</file>